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1E7" w:rsidRDefault="009A61E7" w:rsidP="009A61E7">
      <w:r w:rsidRPr="009A61E7">
        <w:rPr>
          <w:highlight w:val="yellow"/>
        </w:rPr>
        <w:t>The 2024 Florida Statutes</w:t>
      </w:r>
      <w:bookmarkStart w:id="0" w:name="_GoBack"/>
      <w:bookmarkEnd w:id="0"/>
    </w:p>
    <w:p w:rsidR="009A61E7" w:rsidRDefault="009A61E7" w:rsidP="009A61E7">
      <w:r>
        <w:t>Title XXXI</w:t>
      </w:r>
    </w:p>
    <w:p w:rsidR="009A61E7" w:rsidRDefault="009A61E7" w:rsidP="009A61E7">
      <w:r>
        <w:t>LABOR</w:t>
      </w:r>
      <w:r>
        <w:tab/>
        <w:t>Chapter 435</w:t>
      </w:r>
    </w:p>
    <w:p w:rsidR="009A61E7" w:rsidRDefault="009A61E7" w:rsidP="009A61E7">
      <w:r>
        <w:t>EMPLOYMENT SCREENING</w:t>
      </w:r>
      <w:r>
        <w:tab/>
        <w:t>View Entire Chapter</w:t>
      </w:r>
      <w:r>
        <w:cr/>
      </w:r>
    </w:p>
    <w:p w:rsidR="009A61E7" w:rsidRDefault="009A61E7" w:rsidP="009A61E7">
      <w:r w:rsidRPr="009A61E7">
        <w:rPr>
          <w:highlight w:val="yellow"/>
        </w:rPr>
        <w:t>435.04 Level 2 screening standards. —</w:t>
      </w:r>
    </w:p>
    <w:p w:rsidR="009A61E7" w:rsidRDefault="009A61E7" w:rsidP="009A61E7">
      <w:r>
        <w:t xml:space="preserve">(1)(a) All employees required by law to be screened under this section and persons with an affiliation with a qualified entity for whom the qualified entity chooses to conduct screening under s. 943.0542 must undergo security background investigations as a condition of employment and continued employment which includes, but is not limited to, fingerprinting for statewide criminal history records checks through the Department of Law Enforcement, national criminal history records checks through the Federal Bureau of Investigation, and local criminal records checks through local law enforcement agencies. A security background investigation under this section also includes a search of the sexual predator and sexual offender registries of any state in which the current or prospective employee resided during the </w:t>
      </w:r>
      <w:proofErr w:type="gramStart"/>
      <w:r>
        <w:t>immediate</w:t>
      </w:r>
      <w:proofErr w:type="gramEnd"/>
      <w:r>
        <w:t xml:space="preserve"> preceding 5 years.</w:t>
      </w:r>
    </w:p>
    <w:p w:rsidR="009A61E7" w:rsidRDefault="009A61E7" w:rsidP="009A61E7">
      <w:r>
        <w:t>(b) Fingerprints submitted pursuant to this section must be submitted electronically to the Department of Law Enforcement.</w:t>
      </w:r>
    </w:p>
    <w:p w:rsidR="009A61E7" w:rsidRDefault="009A61E7" w:rsidP="009A61E7">
      <w:r>
        <w:t>(c) An agency may contract with one or more vendors to perform all or part of the electronic fingerprinting pursuant to this section. Such contracts must ensure that the owners and personnel of the vendor performing the electronic fingerprinting are qualified and will ensure the integrity and security of all personal information.</w:t>
      </w:r>
    </w:p>
    <w:p w:rsidR="009A61E7" w:rsidRDefault="009A61E7" w:rsidP="009A61E7">
      <w:r>
        <w:t>(d) Vendors who submit fingerprints on behalf of employers must:</w:t>
      </w:r>
    </w:p>
    <w:p w:rsidR="009A61E7" w:rsidRDefault="009A61E7" w:rsidP="009A61E7">
      <w:r>
        <w:t>1. Meet the requirements of s. 943.053; and</w:t>
      </w:r>
    </w:p>
    <w:p w:rsidR="009A61E7" w:rsidRDefault="009A61E7" w:rsidP="009A61E7">
      <w:r>
        <w:t>2. Have the ability to communicate electronically with the state agency accepting screening results from the Department of Law Enforcement and provide the applicant’s full first name, middle initial, and last name; social security number or individual taxpayer identification number; date of birth; mailing address; sex; and race.</w:t>
      </w:r>
    </w:p>
    <w:p w:rsidR="009A61E7" w:rsidRDefault="009A61E7" w:rsidP="009A61E7">
      <w:r>
        <w:t>(2) The security background investigations under this section must ensure that persons subject to this section have not been arrested for and are awaiting final disposition of; have not been found guilty of, regardless of adjudication, or entered a plea of nolo contendere or guilty to; or have not been adjudicated delinquent and the record has not been sealed or expunged for, any offense prohibited under any of the following provisions of state law or similar law of another jurisdiction:</w:t>
      </w:r>
    </w:p>
    <w:p w:rsidR="009A61E7" w:rsidRDefault="009A61E7" w:rsidP="009A61E7">
      <w:r>
        <w:t>(a) Section 39.205, relating to the failure to report child abuse, abandonment, or neglect.</w:t>
      </w:r>
    </w:p>
    <w:p w:rsidR="009A61E7" w:rsidRDefault="009A61E7" w:rsidP="009A61E7">
      <w:r>
        <w:t>(b) Section 393.135, relating to sexual misconduct with certain developmentally disabled clients and reporting of such sexual misconduct.</w:t>
      </w:r>
    </w:p>
    <w:p w:rsidR="009A61E7" w:rsidRDefault="009A61E7" w:rsidP="009A61E7">
      <w:r>
        <w:t>(c) Section 394.4593, relating to sexual misconduct with certain mental health patients and reporting of such sexual misconduct.</w:t>
      </w:r>
    </w:p>
    <w:p w:rsidR="009A61E7" w:rsidRDefault="009A61E7" w:rsidP="009A61E7">
      <w:r>
        <w:t>(d) Section 414.39, relating to fraud, if the offense was a felony.</w:t>
      </w:r>
    </w:p>
    <w:p w:rsidR="009A61E7" w:rsidRDefault="009A61E7" w:rsidP="009A61E7">
      <w:r>
        <w:t>(e) Section 415.111, relating to adult abuse, neglect, or exploitation of aged persons or disabled adults.</w:t>
      </w:r>
    </w:p>
    <w:p w:rsidR="009A61E7" w:rsidRDefault="009A61E7" w:rsidP="009A61E7">
      <w:r>
        <w:t>(f) Section 777.04, relating to attempts, solicitation, and conspiracy to commit an offense listed in this subsection.</w:t>
      </w:r>
    </w:p>
    <w:p w:rsidR="009A61E7" w:rsidRDefault="009A61E7" w:rsidP="009A61E7">
      <w:r>
        <w:t>(g) Section 782.04, relating to murder.</w:t>
      </w:r>
    </w:p>
    <w:p w:rsidR="009A61E7" w:rsidRDefault="009A61E7" w:rsidP="009A61E7">
      <w:r>
        <w:lastRenderedPageBreak/>
        <w:t>(h) Section 782.07, relating to manslaughter, aggravated manslaughter of an elderly person or disabled adult, or aggravated manslaughter of a child.</w:t>
      </w:r>
    </w:p>
    <w:p w:rsidR="009A61E7" w:rsidRDefault="009A61E7" w:rsidP="009A61E7">
      <w:r>
        <w:t>(</w:t>
      </w:r>
      <w:proofErr w:type="spellStart"/>
      <w:r>
        <w:t>i</w:t>
      </w:r>
      <w:proofErr w:type="spellEnd"/>
      <w:r>
        <w:t>) Section 782.071, relating to vehicular homicide.</w:t>
      </w:r>
    </w:p>
    <w:p w:rsidR="009A61E7" w:rsidRDefault="009A61E7" w:rsidP="009A61E7">
      <w:r>
        <w:t>(j) Section 782.09, relating to killing of an unborn child by injury to the mother.</w:t>
      </w:r>
    </w:p>
    <w:p w:rsidR="009A61E7" w:rsidRDefault="009A61E7" w:rsidP="009A61E7">
      <w:r>
        <w:t>(k) Chapter 784, relating to assault, battery, and culpable negligence, if the offense was a felony.</w:t>
      </w:r>
    </w:p>
    <w:p w:rsidR="009A61E7" w:rsidRDefault="009A61E7" w:rsidP="009A61E7">
      <w:r>
        <w:t>(l) Section 784.011, relating to assault, if the victim of the offense was a minor.</w:t>
      </w:r>
    </w:p>
    <w:p w:rsidR="009A61E7" w:rsidRDefault="009A61E7" w:rsidP="009A61E7">
      <w:r>
        <w:t>(m) Section 784.021, relating to aggravated assault.</w:t>
      </w:r>
    </w:p>
    <w:p w:rsidR="009A61E7" w:rsidRDefault="009A61E7" w:rsidP="009A61E7">
      <w:r>
        <w:t>(n) Section 784.03, relating to battery, if the victim of the offense was a minor.</w:t>
      </w:r>
    </w:p>
    <w:p w:rsidR="009A61E7" w:rsidRDefault="009A61E7" w:rsidP="009A61E7">
      <w:r>
        <w:t>(o) Section 784.045, relating to aggravated battery.</w:t>
      </w:r>
    </w:p>
    <w:p w:rsidR="009A61E7" w:rsidRDefault="009A61E7" w:rsidP="009A61E7">
      <w:r>
        <w:t>(p) Section 784.075, relating to battery on staff of a detention or commitment facility or on a juvenile probation officer.</w:t>
      </w:r>
    </w:p>
    <w:p w:rsidR="009A61E7" w:rsidRDefault="009A61E7" w:rsidP="009A61E7">
      <w:r>
        <w:t>(q) Section 787.01, relating to kidnapping.</w:t>
      </w:r>
    </w:p>
    <w:p w:rsidR="009A61E7" w:rsidRDefault="009A61E7" w:rsidP="009A61E7">
      <w:r>
        <w:t>(r) Section 787.02, relating to false imprisonment.</w:t>
      </w:r>
    </w:p>
    <w:p w:rsidR="009A61E7" w:rsidRDefault="009A61E7" w:rsidP="009A61E7">
      <w:r>
        <w:t>(s) Section 787.025, relating to luring or enticing a child.</w:t>
      </w:r>
    </w:p>
    <w:p w:rsidR="009A61E7" w:rsidRDefault="009A61E7" w:rsidP="009A61E7">
      <w:r>
        <w:t>(t) Section 787.04(2), relating to taking, enticing, or removing a child beyond the state limits with criminal intent pending custody proceedings.</w:t>
      </w:r>
    </w:p>
    <w:p w:rsidR="009A61E7" w:rsidRDefault="009A61E7" w:rsidP="009A61E7">
      <w:r>
        <w:t>(u) Section 787.04(3), relating to carrying a child beyond the state lines with criminal intent to avoid producing a child at a custody hearing or delivering the child to the designated person.</w:t>
      </w:r>
    </w:p>
    <w:p w:rsidR="009A61E7" w:rsidRDefault="009A61E7" w:rsidP="009A61E7">
      <w:r>
        <w:t>(v) Section 787.06, relating to human trafficking.</w:t>
      </w:r>
    </w:p>
    <w:p w:rsidR="009A61E7" w:rsidRDefault="009A61E7" w:rsidP="009A61E7">
      <w:r>
        <w:t>(w) Section 787.07, relating to human smuggling.</w:t>
      </w:r>
    </w:p>
    <w:p w:rsidR="009A61E7" w:rsidRDefault="009A61E7" w:rsidP="009A61E7">
      <w:r>
        <w:t>(x) Section 790.115(1), relating to exhibiting firearms or weapons within 1,000 feet of a school.</w:t>
      </w:r>
    </w:p>
    <w:p w:rsidR="009A61E7" w:rsidRDefault="009A61E7" w:rsidP="009A61E7">
      <w:r>
        <w:t>(y) Section 790.115(2)(b), relating to possessing an electric weapon or device, destructive device, or other weapon on school property.</w:t>
      </w:r>
    </w:p>
    <w:p w:rsidR="009A61E7" w:rsidRDefault="009A61E7" w:rsidP="009A61E7">
      <w:r>
        <w:t>(z) Section 794.011, relating to sexual battery.</w:t>
      </w:r>
    </w:p>
    <w:p w:rsidR="009A61E7" w:rsidRDefault="009A61E7" w:rsidP="009A61E7">
      <w:r>
        <w:t>(aa) Former s. 794.041, relating to prohibited acts of persons in familial or custodial authority.</w:t>
      </w:r>
    </w:p>
    <w:p w:rsidR="009A61E7" w:rsidRDefault="009A61E7" w:rsidP="009A61E7">
      <w:r>
        <w:t>(bb) Section 794.05, relating to unlawful sexual activity with certain minors.</w:t>
      </w:r>
    </w:p>
    <w:p w:rsidR="009A61E7" w:rsidRDefault="009A61E7" w:rsidP="009A61E7">
      <w:r>
        <w:t>(cc) Section 794.08, relating to female genital mutilation.</w:t>
      </w:r>
    </w:p>
    <w:p w:rsidR="009A61E7" w:rsidRDefault="009A61E7" w:rsidP="009A61E7">
      <w:r>
        <w:t>(dd) Chapter 796, relating to prostitution.</w:t>
      </w:r>
    </w:p>
    <w:p w:rsidR="009A61E7" w:rsidRDefault="009A61E7" w:rsidP="009A61E7">
      <w:r>
        <w:t>(</w:t>
      </w:r>
      <w:proofErr w:type="spellStart"/>
      <w:r>
        <w:t>ee</w:t>
      </w:r>
      <w:proofErr w:type="spellEnd"/>
      <w:r>
        <w:t>) Section 798.02, relating to lewd and lascivious behavior.</w:t>
      </w:r>
    </w:p>
    <w:p w:rsidR="009A61E7" w:rsidRDefault="009A61E7" w:rsidP="009A61E7">
      <w:r>
        <w:t>(ff) Chapter 800, relating to lewdness and indecent exposure and offenses against students by authority figures.</w:t>
      </w:r>
    </w:p>
    <w:p w:rsidR="009A61E7" w:rsidRDefault="009A61E7" w:rsidP="009A61E7">
      <w:r>
        <w:t>(gg) Section 806.01, relating to arson.</w:t>
      </w:r>
    </w:p>
    <w:p w:rsidR="009A61E7" w:rsidRDefault="009A61E7" w:rsidP="009A61E7">
      <w:r>
        <w:t>(</w:t>
      </w:r>
      <w:proofErr w:type="spellStart"/>
      <w:r>
        <w:t>hh</w:t>
      </w:r>
      <w:proofErr w:type="spellEnd"/>
      <w:r>
        <w:t>) Section 810.02, relating to burglary.</w:t>
      </w:r>
    </w:p>
    <w:p w:rsidR="009A61E7" w:rsidRDefault="009A61E7" w:rsidP="009A61E7">
      <w:r>
        <w:t>(ii) Section 810.14, relating to voyeurism, if the offense is a felony.</w:t>
      </w:r>
    </w:p>
    <w:p w:rsidR="009A61E7" w:rsidRDefault="009A61E7" w:rsidP="009A61E7">
      <w:r>
        <w:t>(</w:t>
      </w:r>
      <w:proofErr w:type="spellStart"/>
      <w:r>
        <w:t>jj</w:t>
      </w:r>
      <w:proofErr w:type="spellEnd"/>
      <w:r>
        <w:t>) Section 810.145, relating to digital voyeurism, if the offense is a felony.</w:t>
      </w:r>
    </w:p>
    <w:p w:rsidR="009A61E7" w:rsidRDefault="009A61E7" w:rsidP="009A61E7">
      <w:r>
        <w:lastRenderedPageBreak/>
        <w:t>(kk) Chapter 812, relating to theft, robbery, and related crimes, if the offense is a felony.</w:t>
      </w:r>
    </w:p>
    <w:p w:rsidR="009A61E7" w:rsidRDefault="009A61E7" w:rsidP="009A61E7">
      <w:r>
        <w:t>(</w:t>
      </w:r>
      <w:proofErr w:type="spellStart"/>
      <w:r>
        <w:t>ll</w:t>
      </w:r>
      <w:proofErr w:type="spellEnd"/>
      <w:r>
        <w:t>) Section 817.563, relating to fraudulent sale of controlled substances, only if the offense was a felony.</w:t>
      </w:r>
    </w:p>
    <w:p w:rsidR="009A61E7" w:rsidRDefault="009A61E7" w:rsidP="009A61E7">
      <w:r>
        <w:t>(mm) Section 825.102, relating to abuse, aggravated abuse, or neglect of an elderly person or disabled adult.</w:t>
      </w:r>
    </w:p>
    <w:p w:rsidR="009A61E7" w:rsidRDefault="009A61E7" w:rsidP="009A61E7">
      <w:r>
        <w:t>(</w:t>
      </w:r>
      <w:proofErr w:type="spellStart"/>
      <w:r>
        <w:t>nn</w:t>
      </w:r>
      <w:proofErr w:type="spellEnd"/>
      <w:r>
        <w:t>) Section 825.1025, relating to lewd or lascivious offenses committed upon or in the presence of an elderly person or disabled adult.</w:t>
      </w:r>
    </w:p>
    <w:p w:rsidR="009A61E7" w:rsidRDefault="009A61E7" w:rsidP="009A61E7">
      <w:r>
        <w:t>(</w:t>
      </w:r>
      <w:proofErr w:type="spellStart"/>
      <w:r>
        <w:t>oo</w:t>
      </w:r>
      <w:proofErr w:type="spellEnd"/>
      <w:r>
        <w:t>) Section 825.103, relating to exploitation of an elderly person or disabled adult, if the offense was a felony.</w:t>
      </w:r>
    </w:p>
    <w:p w:rsidR="009A61E7" w:rsidRDefault="009A61E7" w:rsidP="009A61E7">
      <w:r>
        <w:t>(pp) Section 826.04, relating to incest.</w:t>
      </w:r>
    </w:p>
    <w:p w:rsidR="009A61E7" w:rsidRDefault="009A61E7" w:rsidP="009A61E7">
      <w:r>
        <w:t>(</w:t>
      </w:r>
      <w:proofErr w:type="spellStart"/>
      <w:r>
        <w:t>qq</w:t>
      </w:r>
      <w:proofErr w:type="spellEnd"/>
      <w:r>
        <w:t>) Section 827.03, relating to child abuse, aggravated child abuse, or neglect of a child.</w:t>
      </w:r>
    </w:p>
    <w:p w:rsidR="009A61E7" w:rsidRDefault="009A61E7" w:rsidP="009A61E7">
      <w:r>
        <w:t>(</w:t>
      </w:r>
      <w:proofErr w:type="spellStart"/>
      <w:r>
        <w:t>rr</w:t>
      </w:r>
      <w:proofErr w:type="spellEnd"/>
      <w:r>
        <w:t>) Section 827.04, relating to contributing to the delinquency or dependency of a child.</w:t>
      </w:r>
    </w:p>
    <w:p w:rsidR="009A61E7" w:rsidRDefault="009A61E7" w:rsidP="009A61E7">
      <w:r>
        <w:t>(ss) Former s. 827.05, relating to negligent treatment of children.</w:t>
      </w:r>
    </w:p>
    <w:p w:rsidR="009A61E7" w:rsidRDefault="009A61E7" w:rsidP="009A61E7">
      <w:r>
        <w:t>(</w:t>
      </w:r>
      <w:proofErr w:type="spellStart"/>
      <w:r>
        <w:t>tt</w:t>
      </w:r>
      <w:proofErr w:type="spellEnd"/>
      <w:r>
        <w:t>) Section 827.071, relating to sexual performance by a child.</w:t>
      </w:r>
    </w:p>
    <w:p w:rsidR="009A61E7" w:rsidRDefault="009A61E7" w:rsidP="009A61E7">
      <w:r>
        <w:t>(</w:t>
      </w:r>
      <w:proofErr w:type="spellStart"/>
      <w:r>
        <w:t>uu</w:t>
      </w:r>
      <w:proofErr w:type="spellEnd"/>
      <w:r>
        <w:t>) Section 831.311, relating to the unlawful sale, manufacture, alteration, delivery, uttering, or possession of counterfeit-resistant prescription blanks for controlled substances.</w:t>
      </w:r>
    </w:p>
    <w:p w:rsidR="009A61E7" w:rsidRDefault="009A61E7" w:rsidP="009A61E7">
      <w:r>
        <w:t>(</w:t>
      </w:r>
      <w:proofErr w:type="spellStart"/>
      <w:r>
        <w:t>vv</w:t>
      </w:r>
      <w:proofErr w:type="spellEnd"/>
      <w:r>
        <w:t>) Section 836.10, relating to written or electronic threats to kill, do bodily injury, or conduct a mass shooting or an act of terrorism.</w:t>
      </w:r>
    </w:p>
    <w:p w:rsidR="009A61E7" w:rsidRDefault="009A61E7" w:rsidP="009A61E7">
      <w:r>
        <w:t>(</w:t>
      </w:r>
      <w:proofErr w:type="spellStart"/>
      <w:r>
        <w:t>ww</w:t>
      </w:r>
      <w:proofErr w:type="spellEnd"/>
      <w:r>
        <w:t>) Section 843.01, relating to resisting arrest with violence.</w:t>
      </w:r>
    </w:p>
    <w:p w:rsidR="009A61E7" w:rsidRDefault="009A61E7" w:rsidP="009A61E7">
      <w:r>
        <w:t>(xx) Section 843.025, relating to depriving a law enforcement, correctional, or correctional probation officer means of protection or communication.</w:t>
      </w:r>
    </w:p>
    <w:p w:rsidR="009A61E7" w:rsidRDefault="009A61E7" w:rsidP="009A61E7">
      <w:r>
        <w:t>(</w:t>
      </w:r>
      <w:proofErr w:type="spellStart"/>
      <w:r>
        <w:t>yy</w:t>
      </w:r>
      <w:proofErr w:type="spellEnd"/>
      <w:r>
        <w:t>) Section 843.12, relating to aiding in an escape.</w:t>
      </w:r>
    </w:p>
    <w:p w:rsidR="009A61E7" w:rsidRDefault="009A61E7" w:rsidP="009A61E7">
      <w:r>
        <w:t>(</w:t>
      </w:r>
      <w:proofErr w:type="spellStart"/>
      <w:r>
        <w:t>zz</w:t>
      </w:r>
      <w:proofErr w:type="spellEnd"/>
      <w:r>
        <w:t>) Section 843.13, relating to aiding in the escape of juvenile inmates in correctional institutions.</w:t>
      </w:r>
    </w:p>
    <w:p w:rsidR="009A61E7" w:rsidRDefault="009A61E7" w:rsidP="009A61E7">
      <w:r>
        <w:t>(</w:t>
      </w:r>
      <w:proofErr w:type="spellStart"/>
      <w:r>
        <w:t>aaa</w:t>
      </w:r>
      <w:proofErr w:type="spellEnd"/>
      <w:r>
        <w:t>) Chapter 847, relating to obscene literature.</w:t>
      </w:r>
    </w:p>
    <w:p w:rsidR="009A61E7" w:rsidRDefault="009A61E7" w:rsidP="009A61E7">
      <w:r>
        <w:t>(</w:t>
      </w:r>
      <w:proofErr w:type="spellStart"/>
      <w:r>
        <w:t>bbb</w:t>
      </w:r>
      <w:proofErr w:type="spellEnd"/>
      <w:r>
        <w:t>) Section 859.01, relating to poisoning food or water.</w:t>
      </w:r>
    </w:p>
    <w:p w:rsidR="009A61E7" w:rsidRDefault="009A61E7" w:rsidP="009A61E7">
      <w:r>
        <w:t>(ccc) Section 873.01, relating to the prohibition on the purchase or sale of human organs and tissue.</w:t>
      </w:r>
    </w:p>
    <w:p w:rsidR="009A61E7" w:rsidRDefault="009A61E7" w:rsidP="009A61E7">
      <w:r>
        <w:t>(</w:t>
      </w:r>
      <w:proofErr w:type="spellStart"/>
      <w:r>
        <w:t>ddd</w:t>
      </w:r>
      <w:proofErr w:type="spellEnd"/>
      <w:r>
        <w:t>) Section 874.05, relating to encouraging or recruiting another to join a criminal gang.</w:t>
      </w:r>
    </w:p>
    <w:p w:rsidR="009A61E7" w:rsidRDefault="009A61E7" w:rsidP="009A61E7">
      <w:r>
        <w:t>(</w:t>
      </w:r>
      <w:proofErr w:type="spellStart"/>
      <w:r>
        <w:t>eee</w:t>
      </w:r>
      <w:proofErr w:type="spellEnd"/>
      <w:r>
        <w:t>) Chapter 893, relating to drug abuse prevention and control, only if the offense was a felony or if any other person involved in the offense was a minor.</w:t>
      </w:r>
    </w:p>
    <w:p w:rsidR="009A61E7" w:rsidRDefault="009A61E7" w:rsidP="009A61E7">
      <w:r>
        <w:t>(</w:t>
      </w:r>
      <w:proofErr w:type="spellStart"/>
      <w:r>
        <w:t>fff</w:t>
      </w:r>
      <w:proofErr w:type="spellEnd"/>
      <w:r>
        <w:t>) Section 916.1075, relating to sexual misconduct with certain forensic clients and reporting of such sexual misconduct.</w:t>
      </w:r>
    </w:p>
    <w:p w:rsidR="009A61E7" w:rsidRDefault="009A61E7" w:rsidP="009A61E7">
      <w:r>
        <w:t>(</w:t>
      </w:r>
      <w:proofErr w:type="spellStart"/>
      <w:r>
        <w:t>ggg</w:t>
      </w:r>
      <w:proofErr w:type="spellEnd"/>
      <w:r>
        <w:t>) Section 944.35(3), relating to inflicting cruel or inhuman treatment on an inmate resulting in great bodily harm.</w:t>
      </w:r>
    </w:p>
    <w:p w:rsidR="009A61E7" w:rsidRDefault="009A61E7" w:rsidP="009A61E7">
      <w:r>
        <w:t>(</w:t>
      </w:r>
      <w:proofErr w:type="spellStart"/>
      <w:r>
        <w:t>hhh</w:t>
      </w:r>
      <w:proofErr w:type="spellEnd"/>
      <w:r>
        <w:t>) Section 944.40, relating to escape.</w:t>
      </w:r>
    </w:p>
    <w:p w:rsidR="009A61E7" w:rsidRDefault="009A61E7" w:rsidP="009A61E7">
      <w:r>
        <w:t>(iii) Section 944.46, relating to harboring, concealing, or aiding an escaped prisoner.</w:t>
      </w:r>
    </w:p>
    <w:p w:rsidR="009A61E7" w:rsidRDefault="009A61E7" w:rsidP="009A61E7">
      <w:r>
        <w:t>(</w:t>
      </w:r>
      <w:proofErr w:type="spellStart"/>
      <w:r>
        <w:t>jjj</w:t>
      </w:r>
      <w:proofErr w:type="spellEnd"/>
      <w:r>
        <w:t>) Section 944.47, relating to introduction of contraband into a correctional facility.</w:t>
      </w:r>
    </w:p>
    <w:p w:rsidR="009A61E7" w:rsidRDefault="009A61E7" w:rsidP="009A61E7">
      <w:r>
        <w:t>(</w:t>
      </w:r>
      <w:proofErr w:type="spellStart"/>
      <w:r>
        <w:t>kkk</w:t>
      </w:r>
      <w:proofErr w:type="spellEnd"/>
      <w:r>
        <w:t>) Section 985.701, relating to sexual misconduct in juvenile justice programs.</w:t>
      </w:r>
    </w:p>
    <w:p w:rsidR="009A61E7" w:rsidRDefault="009A61E7" w:rsidP="009A61E7">
      <w:r>
        <w:t>(</w:t>
      </w:r>
      <w:proofErr w:type="spellStart"/>
      <w:r>
        <w:t>lll</w:t>
      </w:r>
      <w:proofErr w:type="spellEnd"/>
      <w:r>
        <w:t>) Section 985.711, relating to contraband introduced into detention facilities.</w:t>
      </w:r>
    </w:p>
    <w:p w:rsidR="009A61E7" w:rsidRDefault="009A61E7" w:rsidP="009A61E7">
      <w:r>
        <w:lastRenderedPageBreak/>
        <w:t>(3) The security background investigations under this section must ensure that no person subject to this section has been arrested for and is awaiting final disposition of, been found guilty of, regardless of adjudication, or entered a plea of nolo contendere or guilty to, any offense that constitutes domestic violence as defined in s. 741.28, whether such act was committed in this state or in another jurisdiction.</w:t>
      </w:r>
    </w:p>
    <w:p w:rsidR="009A61E7" w:rsidRDefault="009A61E7" w:rsidP="009A61E7">
      <w:r>
        <w:t>(4) For the purpose of screening applicability to participate in the Medicaid program, the security background investigations under this section must ensure that a person subject to screening under this section has not been arrested for and is not awaiting final disposition of; has not been found guilty of, regardless of adjudication, or entered a plea of nolo contendere or guilty to; and has not been adjudicated delinquent and the record sealed or expunged for, any of the following offenses:</w:t>
      </w:r>
    </w:p>
    <w:p w:rsidR="009A61E7" w:rsidRDefault="009A61E7" w:rsidP="009A61E7">
      <w:r>
        <w:t>(a) Violation of a federal law or a law in any state which creates a criminal offense relating to:</w:t>
      </w:r>
    </w:p>
    <w:p w:rsidR="009A61E7" w:rsidRDefault="009A61E7" w:rsidP="009A61E7">
      <w:r>
        <w:t>1. The delivery of any goods or services under Medicaid or Medicare or any other public or private health care or health insurance program, including the performance of management or administrative services relating to the delivery of goods or services under any such program;</w:t>
      </w:r>
    </w:p>
    <w:p w:rsidR="009A61E7" w:rsidRDefault="009A61E7" w:rsidP="009A61E7">
      <w:r>
        <w:t>2. Neglect or abuse of a patient in connection with the delivery of any health care good or service;</w:t>
      </w:r>
    </w:p>
    <w:p w:rsidR="009A61E7" w:rsidRDefault="009A61E7" w:rsidP="009A61E7">
      <w:r>
        <w:t>3. Unlawful manufacture, distribution, prescription, or dispensing of a controlled substance;</w:t>
      </w:r>
    </w:p>
    <w:p w:rsidR="009A61E7" w:rsidRDefault="009A61E7" w:rsidP="009A61E7">
      <w:r>
        <w:t>4. Fraud, theft, embezzlement, breach of fiduciary responsibility, or other financial misconduct;</w:t>
      </w:r>
    </w:p>
    <w:p w:rsidR="009A61E7" w:rsidRDefault="009A61E7" w:rsidP="009A61E7">
      <w:r>
        <w:t>5. Moral turpitude, if punishable by imprisonment of a year or more; or</w:t>
      </w:r>
    </w:p>
    <w:p w:rsidR="009A61E7" w:rsidRDefault="009A61E7" w:rsidP="009A61E7">
      <w:r>
        <w:t>6. Interference with or obstruction of an investigation into any criminal offense identified in this subsection.</w:t>
      </w:r>
    </w:p>
    <w:p w:rsidR="009A61E7" w:rsidRDefault="009A61E7" w:rsidP="009A61E7">
      <w:r>
        <w:t>(b) Violation of the following state laws or laws of another jurisdiction:</w:t>
      </w:r>
    </w:p>
    <w:p w:rsidR="009A61E7" w:rsidRDefault="009A61E7" w:rsidP="009A61E7">
      <w:r>
        <w:t>1. Section 817.569, criminal use of a public record or information contained in a public record;</w:t>
      </w:r>
    </w:p>
    <w:p w:rsidR="009A61E7" w:rsidRDefault="009A61E7" w:rsidP="009A61E7">
      <w:r>
        <w:t>2. Section 838.016, unlawful compensation or reward for official behavior;</w:t>
      </w:r>
    </w:p>
    <w:p w:rsidR="009A61E7" w:rsidRDefault="009A61E7" w:rsidP="009A61E7">
      <w:r>
        <w:t>3. Section 838.021, corruption by threat against a public servant;</w:t>
      </w:r>
    </w:p>
    <w:p w:rsidR="009A61E7" w:rsidRDefault="009A61E7" w:rsidP="009A61E7">
      <w:r>
        <w:t>4. Section 838.022, official misconduct;</w:t>
      </w:r>
    </w:p>
    <w:p w:rsidR="009A61E7" w:rsidRDefault="009A61E7" w:rsidP="009A61E7">
      <w:r>
        <w:t>5. Section 838.22, bid tampering;</w:t>
      </w:r>
    </w:p>
    <w:p w:rsidR="009A61E7" w:rsidRDefault="009A61E7" w:rsidP="009A61E7">
      <w:r>
        <w:t>6. Section 839.13, falsifying records; or</w:t>
      </w:r>
    </w:p>
    <w:p w:rsidR="009A61E7" w:rsidRDefault="009A61E7" w:rsidP="009A61E7">
      <w:r>
        <w:t>7. Section 839.26, misuse of confidential information.</w:t>
      </w:r>
    </w:p>
    <w:p w:rsidR="009A61E7" w:rsidRDefault="009A61E7" w:rsidP="009A61E7">
      <w:r>
        <w:t>(c) Violation of a federal or state law, rule, or regulation governing the Florida Medicaid program or any other state Medicaid program, the Medicare program, or any other publicly funded federal or state health care or health insurance program.</w:t>
      </w:r>
    </w:p>
    <w:p w:rsidR="009A61E7" w:rsidRDefault="009A61E7" w:rsidP="009A61E7">
      <w:r>
        <w:t xml:space="preserve">History.—s. 47, </w:t>
      </w:r>
      <w:proofErr w:type="spellStart"/>
      <w:r>
        <w:t>ch.</w:t>
      </w:r>
      <w:proofErr w:type="spellEnd"/>
      <w:r>
        <w:t xml:space="preserve"> 95-228; s. 16, </w:t>
      </w:r>
      <w:proofErr w:type="spellStart"/>
      <w:r>
        <w:t>ch.</w:t>
      </w:r>
      <w:proofErr w:type="spellEnd"/>
      <w:r>
        <w:t xml:space="preserve"> 96-268; s. 22, </w:t>
      </w:r>
      <w:proofErr w:type="spellStart"/>
      <w:r>
        <w:t>ch.</w:t>
      </w:r>
      <w:proofErr w:type="spellEnd"/>
      <w:r>
        <w:t xml:space="preserve"> 96-322; s. 4, </w:t>
      </w:r>
      <w:proofErr w:type="spellStart"/>
      <w:r>
        <w:t>ch.</w:t>
      </w:r>
      <w:proofErr w:type="spellEnd"/>
      <w:r>
        <w:t xml:space="preserve"> 98-417; s. 5, </w:t>
      </w:r>
      <w:proofErr w:type="spellStart"/>
      <w:r>
        <w:t>ch.</w:t>
      </w:r>
      <w:proofErr w:type="spellEnd"/>
      <w:r>
        <w:t xml:space="preserve"> 99-284; s. 88, </w:t>
      </w:r>
      <w:proofErr w:type="spellStart"/>
      <w:r>
        <w:t>ch.</w:t>
      </w:r>
      <w:proofErr w:type="spellEnd"/>
      <w:r>
        <w:t xml:space="preserve"> 2000-153; s. 7, </w:t>
      </w:r>
      <w:proofErr w:type="spellStart"/>
      <w:r>
        <w:t>ch.</w:t>
      </w:r>
      <w:proofErr w:type="spellEnd"/>
      <w:r>
        <w:t xml:space="preserve"> 2001-125; s. 5, </w:t>
      </w:r>
      <w:proofErr w:type="spellStart"/>
      <w:r>
        <w:t>ch.</w:t>
      </w:r>
      <w:proofErr w:type="spellEnd"/>
      <w:r>
        <w:t xml:space="preserve"> 2004-267; s. 4, </w:t>
      </w:r>
      <w:proofErr w:type="spellStart"/>
      <w:r>
        <w:t>ch.</w:t>
      </w:r>
      <w:proofErr w:type="spellEnd"/>
      <w:r>
        <w:t xml:space="preserve"> 2005-119; s. 111, </w:t>
      </w:r>
      <w:proofErr w:type="spellStart"/>
      <w:r>
        <w:t>ch.</w:t>
      </w:r>
      <w:proofErr w:type="spellEnd"/>
      <w:r>
        <w:t xml:space="preserve"> 2006-120; s. 90, </w:t>
      </w:r>
      <w:proofErr w:type="spellStart"/>
      <w:r>
        <w:t>ch.</w:t>
      </w:r>
      <w:proofErr w:type="spellEnd"/>
      <w:r>
        <w:t xml:space="preserve"> 2006-197; s. 110, </w:t>
      </w:r>
      <w:proofErr w:type="spellStart"/>
      <w:r>
        <w:t>ch.</w:t>
      </w:r>
      <w:proofErr w:type="spellEnd"/>
      <w:r>
        <w:t xml:space="preserve"> 2007-5; s. 3, </w:t>
      </w:r>
      <w:proofErr w:type="spellStart"/>
      <w:r>
        <w:t>ch.</w:t>
      </w:r>
      <w:proofErr w:type="spellEnd"/>
      <w:r>
        <w:t xml:space="preserve"> 2007-112; s. 66, </w:t>
      </w:r>
      <w:proofErr w:type="spellStart"/>
      <w:r>
        <w:t>ch.</w:t>
      </w:r>
      <w:proofErr w:type="spellEnd"/>
      <w:r>
        <w:t xml:space="preserve"> 2009-223; s. 6, </w:t>
      </w:r>
      <w:proofErr w:type="spellStart"/>
      <w:r>
        <w:t>ch.</w:t>
      </w:r>
      <w:proofErr w:type="spellEnd"/>
      <w:r>
        <w:t xml:space="preserve"> 2010-31; s. 38, </w:t>
      </w:r>
      <w:proofErr w:type="spellStart"/>
      <w:r>
        <w:t>ch.</w:t>
      </w:r>
      <w:proofErr w:type="spellEnd"/>
      <w:r>
        <w:t xml:space="preserve"> 2010-114; s. 10, </w:t>
      </w:r>
      <w:proofErr w:type="spellStart"/>
      <w:r>
        <w:t>ch.</w:t>
      </w:r>
      <w:proofErr w:type="spellEnd"/>
      <w:r>
        <w:t xml:space="preserve"> 2012-73; s. 4, </w:t>
      </w:r>
      <w:proofErr w:type="spellStart"/>
      <w:r>
        <w:t>ch.</w:t>
      </w:r>
      <w:proofErr w:type="spellEnd"/>
      <w:r>
        <w:t xml:space="preserve"> 2013-80; s. 6, </w:t>
      </w:r>
      <w:proofErr w:type="spellStart"/>
      <w:r>
        <w:t>ch.</w:t>
      </w:r>
      <w:proofErr w:type="spellEnd"/>
      <w:r>
        <w:t xml:space="preserve"> 2014-84; s. 4, </w:t>
      </w:r>
      <w:proofErr w:type="spellStart"/>
      <w:r>
        <w:t>ch.</w:t>
      </w:r>
      <w:proofErr w:type="spellEnd"/>
      <w:r>
        <w:t xml:space="preserve"> 2014-194; s. 3, </w:t>
      </w:r>
      <w:proofErr w:type="spellStart"/>
      <w:r>
        <w:t>ch.</w:t>
      </w:r>
      <w:proofErr w:type="spellEnd"/>
      <w:r>
        <w:t xml:space="preserve"> 2016-162; s. 19, </w:t>
      </w:r>
      <w:proofErr w:type="spellStart"/>
      <w:r>
        <w:t>ch.</w:t>
      </w:r>
      <w:proofErr w:type="spellEnd"/>
      <w:r>
        <w:t xml:space="preserve"> 2017-37; s. 89, </w:t>
      </w:r>
      <w:proofErr w:type="spellStart"/>
      <w:r>
        <w:t>ch.</w:t>
      </w:r>
      <w:proofErr w:type="spellEnd"/>
      <w:r>
        <w:t xml:space="preserve"> 2018-24; s. 2, </w:t>
      </w:r>
      <w:proofErr w:type="spellStart"/>
      <w:r>
        <w:t>ch.</w:t>
      </w:r>
      <w:proofErr w:type="spellEnd"/>
      <w:r>
        <w:t xml:space="preserve"> 2023-220; s. 4, </w:t>
      </w:r>
      <w:proofErr w:type="spellStart"/>
      <w:r>
        <w:t>ch.</w:t>
      </w:r>
      <w:proofErr w:type="spellEnd"/>
      <w:r>
        <w:t xml:space="preserve"> 2024-132; s. 3, </w:t>
      </w:r>
      <w:proofErr w:type="spellStart"/>
      <w:r>
        <w:t>ch.</w:t>
      </w:r>
      <w:proofErr w:type="spellEnd"/>
      <w:r>
        <w:t xml:space="preserve"> 2024-243.</w:t>
      </w:r>
    </w:p>
    <w:p w:rsidR="009A61E7" w:rsidRDefault="009A61E7" w:rsidP="009A61E7"/>
    <w:p w:rsidR="00BA0926" w:rsidRPr="00C74922" w:rsidRDefault="009A61E7" w:rsidP="009A61E7">
      <w:r>
        <w:t>Copyright © 1995-2024 The Florida Legislature • Privacy Statement • Contact Us</w:t>
      </w:r>
    </w:p>
    <w:sectPr w:rsidR="00BA0926" w:rsidRPr="00C74922" w:rsidSect="003375D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D2"/>
    <w:rsid w:val="003375D2"/>
    <w:rsid w:val="009A61E7"/>
    <w:rsid w:val="00BA0926"/>
    <w:rsid w:val="00C74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685A"/>
  <w15:chartTrackingRefBased/>
  <w15:docId w15:val="{FA77F03F-D0C9-4F7C-9223-C7B4DFF6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75D2"/>
    <w:rPr>
      <w:color w:val="0563C1" w:themeColor="hyperlink"/>
      <w:u w:val="single"/>
    </w:rPr>
  </w:style>
  <w:style w:type="character" w:styleId="UnresolvedMention">
    <w:name w:val="Unresolved Mention"/>
    <w:basedOn w:val="DefaultParagraphFont"/>
    <w:uiPriority w:val="99"/>
    <w:semiHidden/>
    <w:unhideWhenUsed/>
    <w:rsid w:val="00337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80998">
      <w:bodyDiv w:val="1"/>
      <w:marLeft w:val="0"/>
      <w:marRight w:val="0"/>
      <w:marTop w:val="0"/>
      <w:marBottom w:val="0"/>
      <w:divBdr>
        <w:top w:val="none" w:sz="0" w:space="0" w:color="auto"/>
        <w:left w:val="none" w:sz="0" w:space="0" w:color="auto"/>
        <w:bottom w:val="none" w:sz="0" w:space="0" w:color="auto"/>
        <w:right w:val="none" w:sz="0" w:space="0" w:color="auto"/>
      </w:divBdr>
      <w:divsChild>
        <w:div w:id="1570462792">
          <w:marLeft w:val="0"/>
          <w:marRight w:val="0"/>
          <w:marTop w:val="0"/>
          <w:marBottom w:val="0"/>
          <w:divBdr>
            <w:top w:val="none" w:sz="0" w:space="0" w:color="auto"/>
            <w:left w:val="none" w:sz="0" w:space="0" w:color="auto"/>
            <w:bottom w:val="none" w:sz="0" w:space="0" w:color="auto"/>
            <w:right w:val="none" w:sz="0" w:space="0" w:color="auto"/>
          </w:divBdr>
          <w:divsChild>
            <w:div w:id="2136637331">
              <w:marLeft w:val="0"/>
              <w:marRight w:val="0"/>
              <w:marTop w:val="0"/>
              <w:marBottom w:val="0"/>
              <w:divBdr>
                <w:top w:val="none" w:sz="0" w:space="0" w:color="auto"/>
                <w:left w:val="none" w:sz="0" w:space="0" w:color="auto"/>
                <w:bottom w:val="none" w:sz="0" w:space="0" w:color="auto"/>
                <w:right w:val="none" w:sz="0" w:space="0" w:color="auto"/>
              </w:divBdr>
              <w:divsChild>
                <w:div w:id="780761748">
                  <w:marLeft w:val="0"/>
                  <w:marRight w:val="0"/>
                  <w:marTop w:val="0"/>
                  <w:marBottom w:val="0"/>
                  <w:divBdr>
                    <w:top w:val="none" w:sz="0" w:space="0" w:color="auto"/>
                    <w:left w:val="none" w:sz="0" w:space="0" w:color="auto"/>
                    <w:bottom w:val="none" w:sz="0" w:space="0" w:color="auto"/>
                    <w:right w:val="none" w:sz="0" w:space="0" w:color="auto"/>
                  </w:divBdr>
                  <w:divsChild>
                    <w:div w:id="2133786875">
                      <w:marLeft w:val="0"/>
                      <w:marRight w:val="0"/>
                      <w:marTop w:val="0"/>
                      <w:marBottom w:val="0"/>
                      <w:divBdr>
                        <w:top w:val="none" w:sz="0" w:space="0" w:color="auto"/>
                        <w:left w:val="none" w:sz="0" w:space="0" w:color="auto"/>
                        <w:bottom w:val="none" w:sz="0" w:space="0" w:color="auto"/>
                        <w:right w:val="none" w:sz="0" w:space="0" w:color="auto"/>
                      </w:divBdr>
                    </w:div>
                    <w:div w:id="601954561">
                      <w:marLeft w:val="0"/>
                      <w:marRight w:val="0"/>
                      <w:marTop w:val="0"/>
                      <w:marBottom w:val="0"/>
                      <w:divBdr>
                        <w:top w:val="none" w:sz="0" w:space="0" w:color="auto"/>
                        <w:left w:val="none" w:sz="0" w:space="0" w:color="auto"/>
                        <w:bottom w:val="none" w:sz="0" w:space="0" w:color="auto"/>
                        <w:right w:val="none" w:sz="0" w:space="0" w:color="auto"/>
                      </w:divBdr>
                    </w:div>
                    <w:div w:id="1507597505">
                      <w:marLeft w:val="0"/>
                      <w:marRight w:val="0"/>
                      <w:marTop w:val="0"/>
                      <w:marBottom w:val="0"/>
                      <w:divBdr>
                        <w:top w:val="none" w:sz="0" w:space="0" w:color="auto"/>
                        <w:left w:val="none" w:sz="0" w:space="0" w:color="auto"/>
                        <w:bottom w:val="none" w:sz="0" w:space="0" w:color="auto"/>
                        <w:right w:val="none" w:sz="0" w:space="0" w:color="auto"/>
                      </w:divBdr>
                    </w:div>
                    <w:div w:id="470287184">
                      <w:marLeft w:val="0"/>
                      <w:marRight w:val="0"/>
                      <w:marTop w:val="0"/>
                      <w:marBottom w:val="0"/>
                      <w:divBdr>
                        <w:top w:val="none" w:sz="0" w:space="0" w:color="auto"/>
                        <w:left w:val="none" w:sz="0" w:space="0" w:color="auto"/>
                        <w:bottom w:val="none" w:sz="0" w:space="0" w:color="auto"/>
                        <w:right w:val="none" w:sz="0" w:space="0" w:color="auto"/>
                      </w:divBdr>
                      <w:divsChild>
                        <w:div w:id="840924035">
                          <w:marLeft w:val="0"/>
                          <w:marRight w:val="0"/>
                          <w:marTop w:val="0"/>
                          <w:marBottom w:val="0"/>
                          <w:divBdr>
                            <w:top w:val="none" w:sz="0" w:space="0" w:color="auto"/>
                            <w:left w:val="none" w:sz="0" w:space="0" w:color="auto"/>
                            <w:bottom w:val="none" w:sz="0" w:space="0" w:color="auto"/>
                            <w:right w:val="none" w:sz="0" w:space="0" w:color="auto"/>
                          </w:divBdr>
                        </w:div>
                        <w:div w:id="1549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639">
                  <w:marLeft w:val="0"/>
                  <w:marRight w:val="0"/>
                  <w:marTop w:val="0"/>
                  <w:marBottom w:val="0"/>
                  <w:divBdr>
                    <w:top w:val="none" w:sz="0" w:space="0" w:color="auto"/>
                    <w:left w:val="none" w:sz="0" w:space="0" w:color="auto"/>
                    <w:bottom w:val="none" w:sz="0" w:space="0" w:color="auto"/>
                    <w:right w:val="none" w:sz="0" w:space="0" w:color="auto"/>
                  </w:divBdr>
                  <w:divsChild>
                    <w:div w:id="556941556">
                      <w:marLeft w:val="0"/>
                      <w:marRight w:val="0"/>
                      <w:marTop w:val="0"/>
                      <w:marBottom w:val="0"/>
                      <w:divBdr>
                        <w:top w:val="none" w:sz="0" w:space="0" w:color="auto"/>
                        <w:left w:val="none" w:sz="0" w:space="0" w:color="auto"/>
                        <w:bottom w:val="none" w:sz="0" w:space="0" w:color="auto"/>
                        <w:right w:val="none" w:sz="0" w:space="0" w:color="auto"/>
                      </w:divBdr>
                    </w:div>
                    <w:div w:id="1896744070">
                      <w:marLeft w:val="0"/>
                      <w:marRight w:val="0"/>
                      <w:marTop w:val="0"/>
                      <w:marBottom w:val="0"/>
                      <w:divBdr>
                        <w:top w:val="none" w:sz="0" w:space="0" w:color="auto"/>
                        <w:left w:val="none" w:sz="0" w:space="0" w:color="auto"/>
                        <w:bottom w:val="none" w:sz="0" w:space="0" w:color="auto"/>
                        <w:right w:val="none" w:sz="0" w:space="0" w:color="auto"/>
                      </w:divBdr>
                    </w:div>
                    <w:div w:id="544413704">
                      <w:marLeft w:val="0"/>
                      <w:marRight w:val="0"/>
                      <w:marTop w:val="0"/>
                      <w:marBottom w:val="0"/>
                      <w:divBdr>
                        <w:top w:val="none" w:sz="0" w:space="0" w:color="auto"/>
                        <w:left w:val="none" w:sz="0" w:space="0" w:color="auto"/>
                        <w:bottom w:val="none" w:sz="0" w:space="0" w:color="auto"/>
                        <w:right w:val="none" w:sz="0" w:space="0" w:color="auto"/>
                      </w:divBdr>
                    </w:div>
                    <w:div w:id="2057583508">
                      <w:marLeft w:val="0"/>
                      <w:marRight w:val="0"/>
                      <w:marTop w:val="0"/>
                      <w:marBottom w:val="0"/>
                      <w:divBdr>
                        <w:top w:val="none" w:sz="0" w:space="0" w:color="auto"/>
                        <w:left w:val="none" w:sz="0" w:space="0" w:color="auto"/>
                        <w:bottom w:val="none" w:sz="0" w:space="0" w:color="auto"/>
                        <w:right w:val="none" w:sz="0" w:space="0" w:color="auto"/>
                      </w:divBdr>
                    </w:div>
                    <w:div w:id="723456442">
                      <w:marLeft w:val="0"/>
                      <w:marRight w:val="0"/>
                      <w:marTop w:val="0"/>
                      <w:marBottom w:val="0"/>
                      <w:divBdr>
                        <w:top w:val="none" w:sz="0" w:space="0" w:color="auto"/>
                        <w:left w:val="none" w:sz="0" w:space="0" w:color="auto"/>
                        <w:bottom w:val="none" w:sz="0" w:space="0" w:color="auto"/>
                        <w:right w:val="none" w:sz="0" w:space="0" w:color="auto"/>
                      </w:divBdr>
                    </w:div>
                    <w:div w:id="554973033">
                      <w:marLeft w:val="0"/>
                      <w:marRight w:val="0"/>
                      <w:marTop w:val="0"/>
                      <w:marBottom w:val="0"/>
                      <w:divBdr>
                        <w:top w:val="none" w:sz="0" w:space="0" w:color="auto"/>
                        <w:left w:val="none" w:sz="0" w:space="0" w:color="auto"/>
                        <w:bottom w:val="none" w:sz="0" w:space="0" w:color="auto"/>
                        <w:right w:val="none" w:sz="0" w:space="0" w:color="auto"/>
                      </w:divBdr>
                    </w:div>
                    <w:div w:id="1353920278">
                      <w:marLeft w:val="0"/>
                      <w:marRight w:val="0"/>
                      <w:marTop w:val="0"/>
                      <w:marBottom w:val="0"/>
                      <w:divBdr>
                        <w:top w:val="none" w:sz="0" w:space="0" w:color="auto"/>
                        <w:left w:val="none" w:sz="0" w:space="0" w:color="auto"/>
                        <w:bottom w:val="none" w:sz="0" w:space="0" w:color="auto"/>
                        <w:right w:val="none" w:sz="0" w:space="0" w:color="auto"/>
                      </w:divBdr>
                    </w:div>
                    <w:div w:id="2024432873">
                      <w:marLeft w:val="0"/>
                      <w:marRight w:val="0"/>
                      <w:marTop w:val="0"/>
                      <w:marBottom w:val="0"/>
                      <w:divBdr>
                        <w:top w:val="none" w:sz="0" w:space="0" w:color="auto"/>
                        <w:left w:val="none" w:sz="0" w:space="0" w:color="auto"/>
                        <w:bottom w:val="none" w:sz="0" w:space="0" w:color="auto"/>
                        <w:right w:val="none" w:sz="0" w:space="0" w:color="auto"/>
                      </w:divBdr>
                    </w:div>
                    <w:div w:id="1900632340">
                      <w:marLeft w:val="0"/>
                      <w:marRight w:val="0"/>
                      <w:marTop w:val="0"/>
                      <w:marBottom w:val="0"/>
                      <w:divBdr>
                        <w:top w:val="none" w:sz="0" w:space="0" w:color="auto"/>
                        <w:left w:val="none" w:sz="0" w:space="0" w:color="auto"/>
                        <w:bottom w:val="none" w:sz="0" w:space="0" w:color="auto"/>
                        <w:right w:val="none" w:sz="0" w:space="0" w:color="auto"/>
                      </w:divBdr>
                    </w:div>
                    <w:div w:id="2140951844">
                      <w:marLeft w:val="0"/>
                      <w:marRight w:val="0"/>
                      <w:marTop w:val="0"/>
                      <w:marBottom w:val="0"/>
                      <w:divBdr>
                        <w:top w:val="none" w:sz="0" w:space="0" w:color="auto"/>
                        <w:left w:val="none" w:sz="0" w:space="0" w:color="auto"/>
                        <w:bottom w:val="none" w:sz="0" w:space="0" w:color="auto"/>
                        <w:right w:val="none" w:sz="0" w:space="0" w:color="auto"/>
                      </w:divBdr>
                    </w:div>
                    <w:div w:id="1975787631">
                      <w:marLeft w:val="0"/>
                      <w:marRight w:val="0"/>
                      <w:marTop w:val="0"/>
                      <w:marBottom w:val="0"/>
                      <w:divBdr>
                        <w:top w:val="none" w:sz="0" w:space="0" w:color="auto"/>
                        <w:left w:val="none" w:sz="0" w:space="0" w:color="auto"/>
                        <w:bottom w:val="none" w:sz="0" w:space="0" w:color="auto"/>
                        <w:right w:val="none" w:sz="0" w:space="0" w:color="auto"/>
                      </w:divBdr>
                    </w:div>
                    <w:div w:id="1249193587">
                      <w:marLeft w:val="0"/>
                      <w:marRight w:val="0"/>
                      <w:marTop w:val="0"/>
                      <w:marBottom w:val="0"/>
                      <w:divBdr>
                        <w:top w:val="none" w:sz="0" w:space="0" w:color="auto"/>
                        <w:left w:val="none" w:sz="0" w:space="0" w:color="auto"/>
                        <w:bottom w:val="none" w:sz="0" w:space="0" w:color="auto"/>
                        <w:right w:val="none" w:sz="0" w:space="0" w:color="auto"/>
                      </w:divBdr>
                    </w:div>
                    <w:div w:id="387847369">
                      <w:marLeft w:val="0"/>
                      <w:marRight w:val="0"/>
                      <w:marTop w:val="0"/>
                      <w:marBottom w:val="0"/>
                      <w:divBdr>
                        <w:top w:val="none" w:sz="0" w:space="0" w:color="auto"/>
                        <w:left w:val="none" w:sz="0" w:space="0" w:color="auto"/>
                        <w:bottom w:val="none" w:sz="0" w:space="0" w:color="auto"/>
                        <w:right w:val="none" w:sz="0" w:space="0" w:color="auto"/>
                      </w:divBdr>
                    </w:div>
                    <w:div w:id="69887950">
                      <w:marLeft w:val="0"/>
                      <w:marRight w:val="0"/>
                      <w:marTop w:val="0"/>
                      <w:marBottom w:val="0"/>
                      <w:divBdr>
                        <w:top w:val="none" w:sz="0" w:space="0" w:color="auto"/>
                        <w:left w:val="none" w:sz="0" w:space="0" w:color="auto"/>
                        <w:bottom w:val="none" w:sz="0" w:space="0" w:color="auto"/>
                        <w:right w:val="none" w:sz="0" w:space="0" w:color="auto"/>
                      </w:divBdr>
                    </w:div>
                    <w:div w:id="1984039130">
                      <w:marLeft w:val="0"/>
                      <w:marRight w:val="0"/>
                      <w:marTop w:val="0"/>
                      <w:marBottom w:val="0"/>
                      <w:divBdr>
                        <w:top w:val="none" w:sz="0" w:space="0" w:color="auto"/>
                        <w:left w:val="none" w:sz="0" w:space="0" w:color="auto"/>
                        <w:bottom w:val="none" w:sz="0" w:space="0" w:color="auto"/>
                        <w:right w:val="none" w:sz="0" w:space="0" w:color="auto"/>
                      </w:divBdr>
                    </w:div>
                    <w:div w:id="705065639">
                      <w:marLeft w:val="0"/>
                      <w:marRight w:val="0"/>
                      <w:marTop w:val="0"/>
                      <w:marBottom w:val="0"/>
                      <w:divBdr>
                        <w:top w:val="none" w:sz="0" w:space="0" w:color="auto"/>
                        <w:left w:val="none" w:sz="0" w:space="0" w:color="auto"/>
                        <w:bottom w:val="none" w:sz="0" w:space="0" w:color="auto"/>
                        <w:right w:val="none" w:sz="0" w:space="0" w:color="auto"/>
                      </w:divBdr>
                    </w:div>
                    <w:div w:id="698702079">
                      <w:marLeft w:val="0"/>
                      <w:marRight w:val="0"/>
                      <w:marTop w:val="0"/>
                      <w:marBottom w:val="0"/>
                      <w:divBdr>
                        <w:top w:val="none" w:sz="0" w:space="0" w:color="auto"/>
                        <w:left w:val="none" w:sz="0" w:space="0" w:color="auto"/>
                        <w:bottom w:val="none" w:sz="0" w:space="0" w:color="auto"/>
                        <w:right w:val="none" w:sz="0" w:space="0" w:color="auto"/>
                      </w:divBdr>
                    </w:div>
                    <w:div w:id="1634018263">
                      <w:marLeft w:val="0"/>
                      <w:marRight w:val="0"/>
                      <w:marTop w:val="0"/>
                      <w:marBottom w:val="0"/>
                      <w:divBdr>
                        <w:top w:val="none" w:sz="0" w:space="0" w:color="auto"/>
                        <w:left w:val="none" w:sz="0" w:space="0" w:color="auto"/>
                        <w:bottom w:val="none" w:sz="0" w:space="0" w:color="auto"/>
                        <w:right w:val="none" w:sz="0" w:space="0" w:color="auto"/>
                      </w:divBdr>
                    </w:div>
                    <w:div w:id="217520404">
                      <w:marLeft w:val="0"/>
                      <w:marRight w:val="0"/>
                      <w:marTop w:val="0"/>
                      <w:marBottom w:val="0"/>
                      <w:divBdr>
                        <w:top w:val="none" w:sz="0" w:space="0" w:color="auto"/>
                        <w:left w:val="none" w:sz="0" w:space="0" w:color="auto"/>
                        <w:bottom w:val="none" w:sz="0" w:space="0" w:color="auto"/>
                        <w:right w:val="none" w:sz="0" w:space="0" w:color="auto"/>
                      </w:divBdr>
                    </w:div>
                    <w:div w:id="397485768">
                      <w:marLeft w:val="0"/>
                      <w:marRight w:val="0"/>
                      <w:marTop w:val="0"/>
                      <w:marBottom w:val="0"/>
                      <w:divBdr>
                        <w:top w:val="none" w:sz="0" w:space="0" w:color="auto"/>
                        <w:left w:val="none" w:sz="0" w:space="0" w:color="auto"/>
                        <w:bottom w:val="none" w:sz="0" w:space="0" w:color="auto"/>
                        <w:right w:val="none" w:sz="0" w:space="0" w:color="auto"/>
                      </w:divBdr>
                    </w:div>
                    <w:div w:id="1252199525">
                      <w:marLeft w:val="0"/>
                      <w:marRight w:val="0"/>
                      <w:marTop w:val="0"/>
                      <w:marBottom w:val="0"/>
                      <w:divBdr>
                        <w:top w:val="none" w:sz="0" w:space="0" w:color="auto"/>
                        <w:left w:val="none" w:sz="0" w:space="0" w:color="auto"/>
                        <w:bottom w:val="none" w:sz="0" w:space="0" w:color="auto"/>
                        <w:right w:val="none" w:sz="0" w:space="0" w:color="auto"/>
                      </w:divBdr>
                    </w:div>
                    <w:div w:id="65536709">
                      <w:marLeft w:val="0"/>
                      <w:marRight w:val="0"/>
                      <w:marTop w:val="0"/>
                      <w:marBottom w:val="0"/>
                      <w:divBdr>
                        <w:top w:val="none" w:sz="0" w:space="0" w:color="auto"/>
                        <w:left w:val="none" w:sz="0" w:space="0" w:color="auto"/>
                        <w:bottom w:val="none" w:sz="0" w:space="0" w:color="auto"/>
                        <w:right w:val="none" w:sz="0" w:space="0" w:color="auto"/>
                      </w:divBdr>
                    </w:div>
                    <w:div w:id="1354304049">
                      <w:marLeft w:val="0"/>
                      <w:marRight w:val="0"/>
                      <w:marTop w:val="0"/>
                      <w:marBottom w:val="0"/>
                      <w:divBdr>
                        <w:top w:val="none" w:sz="0" w:space="0" w:color="auto"/>
                        <w:left w:val="none" w:sz="0" w:space="0" w:color="auto"/>
                        <w:bottom w:val="none" w:sz="0" w:space="0" w:color="auto"/>
                        <w:right w:val="none" w:sz="0" w:space="0" w:color="auto"/>
                      </w:divBdr>
                    </w:div>
                    <w:div w:id="335232997">
                      <w:marLeft w:val="0"/>
                      <w:marRight w:val="0"/>
                      <w:marTop w:val="0"/>
                      <w:marBottom w:val="0"/>
                      <w:divBdr>
                        <w:top w:val="none" w:sz="0" w:space="0" w:color="auto"/>
                        <w:left w:val="none" w:sz="0" w:space="0" w:color="auto"/>
                        <w:bottom w:val="none" w:sz="0" w:space="0" w:color="auto"/>
                        <w:right w:val="none" w:sz="0" w:space="0" w:color="auto"/>
                      </w:divBdr>
                    </w:div>
                    <w:div w:id="1033723304">
                      <w:marLeft w:val="0"/>
                      <w:marRight w:val="0"/>
                      <w:marTop w:val="0"/>
                      <w:marBottom w:val="0"/>
                      <w:divBdr>
                        <w:top w:val="none" w:sz="0" w:space="0" w:color="auto"/>
                        <w:left w:val="none" w:sz="0" w:space="0" w:color="auto"/>
                        <w:bottom w:val="none" w:sz="0" w:space="0" w:color="auto"/>
                        <w:right w:val="none" w:sz="0" w:space="0" w:color="auto"/>
                      </w:divBdr>
                    </w:div>
                    <w:div w:id="572467030">
                      <w:marLeft w:val="0"/>
                      <w:marRight w:val="0"/>
                      <w:marTop w:val="0"/>
                      <w:marBottom w:val="0"/>
                      <w:divBdr>
                        <w:top w:val="none" w:sz="0" w:space="0" w:color="auto"/>
                        <w:left w:val="none" w:sz="0" w:space="0" w:color="auto"/>
                        <w:bottom w:val="none" w:sz="0" w:space="0" w:color="auto"/>
                        <w:right w:val="none" w:sz="0" w:space="0" w:color="auto"/>
                      </w:divBdr>
                    </w:div>
                    <w:div w:id="844176583">
                      <w:marLeft w:val="0"/>
                      <w:marRight w:val="0"/>
                      <w:marTop w:val="0"/>
                      <w:marBottom w:val="0"/>
                      <w:divBdr>
                        <w:top w:val="none" w:sz="0" w:space="0" w:color="auto"/>
                        <w:left w:val="none" w:sz="0" w:space="0" w:color="auto"/>
                        <w:bottom w:val="none" w:sz="0" w:space="0" w:color="auto"/>
                        <w:right w:val="none" w:sz="0" w:space="0" w:color="auto"/>
                      </w:divBdr>
                    </w:div>
                    <w:div w:id="399866996">
                      <w:marLeft w:val="0"/>
                      <w:marRight w:val="0"/>
                      <w:marTop w:val="0"/>
                      <w:marBottom w:val="0"/>
                      <w:divBdr>
                        <w:top w:val="none" w:sz="0" w:space="0" w:color="auto"/>
                        <w:left w:val="none" w:sz="0" w:space="0" w:color="auto"/>
                        <w:bottom w:val="none" w:sz="0" w:space="0" w:color="auto"/>
                        <w:right w:val="none" w:sz="0" w:space="0" w:color="auto"/>
                      </w:divBdr>
                    </w:div>
                    <w:div w:id="705834793">
                      <w:marLeft w:val="0"/>
                      <w:marRight w:val="0"/>
                      <w:marTop w:val="0"/>
                      <w:marBottom w:val="0"/>
                      <w:divBdr>
                        <w:top w:val="none" w:sz="0" w:space="0" w:color="auto"/>
                        <w:left w:val="none" w:sz="0" w:space="0" w:color="auto"/>
                        <w:bottom w:val="none" w:sz="0" w:space="0" w:color="auto"/>
                        <w:right w:val="none" w:sz="0" w:space="0" w:color="auto"/>
                      </w:divBdr>
                    </w:div>
                    <w:div w:id="1224371301">
                      <w:marLeft w:val="0"/>
                      <w:marRight w:val="0"/>
                      <w:marTop w:val="0"/>
                      <w:marBottom w:val="0"/>
                      <w:divBdr>
                        <w:top w:val="none" w:sz="0" w:space="0" w:color="auto"/>
                        <w:left w:val="none" w:sz="0" w:space="0" w:color="auto"/>
                        <w:bottom w:val="none" w:sz="0" w:space="0" w:color="auto"/>
                        <w:right w:val="none" w:sz="0" w:space="0" w:color="auto"/>
                      </w:divBdr>
                    </w:div>
                    <w:div w:id="187717420">
                      <w:marLeft w:val="0"/>
                      <w:marRight w:val="0"/>
                      <w:marTop w:val="0"/>
                      <w:marBottom w:val="0"/>
                      <w:divBdr>
                        <w:top w:val="none" w:sz="0" w:space="0" w:color="auto"/>
                        <w:left w:val="none" w:sz="0" w:space="0" w:color="auto"/>
                        <w:bottom w:val="none" w:sz="0" w:space="0" w:color="auto"/>
                        <w:right w:val="none" w:sz="0" w:space="0" w:color="auto"/>
                      </w:divBdr>
                    </w:div>
                    <w:div w:id="1256210536">
                      <w:marLeft w:val="0"/>
                      <w:marRight w:val="0"/>
                      <w:marTop w:val="0"/>
                      <w:marBottom w:val="0"/>
                      <w:divBdr>
                        <w:top w:val="none" w:sz="0" w:space="0" w:color="auto"/>
                        <w:left w:val="none" w:sz="0" w:space="0" w:color="auto"/>
                        <w:bottom w:val="none" w:sz="0" w:space="0" w:color="auto"/>
                        <w:right w:val="none" w:sz="0" w:space="0" w:color="auto"/>
                      </w:divBdr>
                    </w:div>
                    <w:div w:id="2098480280">
                      <w:marLeft w:val="0"/>
                      <w:marRight w:val="0"/>
                      <w:marTop w:val="0"/>
                      <w:marBottom w:val="0"/>
                      <w:divBdr>
                        <w:top w:val="none" w:sz="0" w:space="0" w:color="auto"/>
                        <w:left w:val="none" w:sz="0" w:space="0" w:color="auto"/>
                        <w:bottom w:val="none" w:sz="0" w:space="0" w:color="auto"/>
                        <w:right w:val="none" w:sz="0" w:space="0" w:color="auto"/>
                      </w:divBdr>
                    </w:div>
                    <w:div w:id="409429338">
                      <w:marLeft w:val="0"/>
                      <w:marRight w:val="0"/>
                      <w:marTop w:val="0"/>
                      <w:marBottom w:val="0"/>
                      <w:divBdr>
                        <w:top w:val="none" w:sz="0" w:space="0" w:color="auto"/>
                        <w:left w:val="none" w:sz="0" w:space="0" w:color="auto"/>
                        <w:bottom w:val="none" w:sz="0" w:space="0" w:color="auto"/>
                        <w:right w:val="none" w:sz="0" w:space="0" w:color="auto"/>
                      </w:divBdr>
                    </w:div>
                    <w:div w:id="1638754922">
                      <w:marLeft w:val="0"/>
                      <w:marRight w:val="0"/>
                      <w:marTop w:val="0"/>
                      <w:marBottom w:val="0"/>
                      <w:divBdr>
                        <w:top w:val="none" w:sz="0" w:space="0" w:color="auto"/>
                        <w:left w:val="none" w:sz="0" w:space="0" w:color="auto"/>
                        <w:bottom w:val="none" w:sz="0" w:space="0" w:color="auto"/>
                        <w:right w:val="none" w:sz="0" w:space="0" w:color="auto"/>
                      </w:divBdr>
                    </w:div>
                    <w:div w:id="232549871">
                      <w:marLeft w:val="0"/>
                      <w:marRight w:val="0"/>
                      <w:marTop w:val="0"/>
                      <w:marBottom w:val="0"/>
                      <w:divBdr>
                        <w:top w:val="none" w:sz="0" w:space="0" w:color="auto"/>
                        <w:left w:val="none" w:sz="0" w:space="0" w:color="auto"/>
                        <w:bottom w:val="none" w:sz="0" w:space="0" w:color="auto"/>
                        <w:right w:val="none" w:sz="0" w:space="0" w:color="auto"/>
                      </w:divBdr>
                    </w:div>
                    <w:div w:id="542596983">
                      <w:marLeft w:val="0"/>
                      <w:marRight w:val="0"/>
                      <w:marTop w:val="0"/>
                      <w:marBottom w:val="0"/>
                      <w:divBdr>
                        <w:top w:val="none" w:sz="0" w:space="0" w:color="auto"/>
                        <w:left w:val="none" w:sz="0" w:space="0" w:color="auto"/>
                        <w:bottom w:val="none" w:sz="0" w:space="0" w:color="auto"/>
                        <w:right w:val="none" w:sz="0" w:space="0" w:color="auto"/>
                      </w:divBdr>
                    </w:div>
                    <w:div w:id="2052416766">
                      <w:marLeft w:val="0"/>
                      <w:marRight w:val="0"/>
                      <w:marTop w:val="0"/>
                      <w:marBottom w:val="0"/>
                      <w:divBdr>
                        <w:top w:val="none" w:sz="0" w:space="0" w:color="auto"/>
                        <w:left w:val="none" w:sz="0" w:space="0" w:color="auto"/>
                        <w:bottom w:val="none" w:sz="0" w:space="0" w:color="auto"/>
                        <w:right w:val="none" w:sz="0" w:space="0" w:color="auto"/>
                      </w:divBdr>
                    </w:div>
                    <w:div w:id="2077582404">
                      <w:marLeft w:val="0"/>
                      <w:marRight w:val="0"/>
                      <w:marTop w:val="0"/>
                      <w:marBottom w:val="0"/>
                      <w:divBdr>
                        <w:top w:val="none" w:sz="0" w:space="0" w:color="auto"/>
                        <w:left w:val="none" w:sz="0" w:space="0" w:color="auto"/>
                        <w:bottom w:val="none" w:sz="0" w:space="0" w:color="auto"/>
                        <w:right w:val="none" w:sz="0" w:space="0" w:color="auto"/>
                      </w:divBdr>
                    </w:div>
                    <w:div w:id="883753837">
                      <w:marLeft w:val="0"/>
                      <w:marRight w:val="0"/>
                      <w:marTop w:val="0"/>
                      <w:marBottom w:val="0"/>
                      <w:divBdr>
                        <w:top w:val="none" w:sz="0" w:space="0" w:color="auto"/>
                        <w:left w:val="none" w:sz="0" w:space="0" w:color="auto"/>
                        <w:bottom w:val="none" w:sz="0" w:space="0" w:color="auto"/>
                        <w:right w:val="none" w:sz="0" w:space="0" w:color="auto"/>
                      </w:divBdr>
                    </w:div>
                    <w:div w:id="2033415803">
                      <w:marLeft w:val="0"/>
                      <w:marRight w:val="0"/>
                      <w:marTop w:val="0"/>
                      <w:marBottom w:val="0"/>
                      <w:divBdr>
                        <w:top w:val="none" w:sz="0" w:space="0" w:color="auto"/>
                        <w:left w:val="none" w:sz="0" w:space="0" w:color="auto"/>
                        <w:bottom w:val="none" w:sz="0" w:space="0" w:color="auto"/>
                        <w:right w:val="none" w:sz="0" w:space="0" w:color="auto"/>
                      </w:divBdr>
                    </w:div>
                    <w:div w:id="1968468043">
                      <w:marLeft w:val="0"/>
                      <w:marRight w:val="0"/>
                      <w:marTop w:val="0"/>
                      <w:marBottom w:val="0"/>
                      <w:divBdr>
                        <w:top w:val="none" w:sz="0" w:space="0" w:color="auto"/>
                        <w:left w:val="none" w:sz="0" w:space="0" w:color="auto"/>
                        <w:bottom w:val="none" w:sz="0" w:space="0" w:color="auto"/>
                        <w:right w:val="none" w:sz="0" w:space="0" w:color="auto"/>
                      </w:divBdr>
                    </w:div>
                    <w:div w:id="378819083">
                      <w:marLeft w:val="0"/>
                      <w:marRight w:val="0"/>
                      <w:marTop w:val="0"/>
                      <w:marBottom w:val="0"/>
                      <w:divBdr>
                        <w:top w:val="none" w:sz="0" w:space="0" w:color="auto"/>
                        <w:left w:val="none" w:sz="0" w:space="0" w:color="auto"/>
                        <w:bottom w:val="none" w:sz="0" w:space="0" w:color="auto"/>
                        <w:right w:val="none" w:sz="0" w:space="0" w:color="auto"/>
                      </w:divBdr>
                    </w:div>
                    <w:div w:id="101152092">
                      <w:marLeft w:val="0"/>
                      <w:marRight w:val="0"/>
                      <w:marTop w:val="0"/>
                      <w:marBottom w:val="0"/>
                      <w:divBdr>
                        <w:top w:val="none" w:sz="0" w:space="0" w:color="auto"/>
                        <w:left w:val="none" w:sz="0" w:space="0" w:color="auto"/>
                        <w:bottom w:val="none" w:sz="0" w:space="0" w:color="auto"/>
                        <w:right w:val="none" w:sz="0" w:space="0" w:color="auto"/>
                      </w:divBdr>
                    </w:div>
                    <w:div w:id="1839230839">
                      <w:marLeft w:val="0"/>
                      <w:marRight w:val="0"/>
                      <w:marTop w:val="0"/>
                      <w:marBottom w:val="0"/>
                      <w:divBdr>
                        <w:top w:val="none" w:sz="0" w:space="0" w:color="auto"/>
                        <w:left w:val="none" w:sz="0" w:space="0" w:color="auto"/>
                        <w:bottom w:val="none" w:sz="0" w:space="0" w:color="auto"/>
                        <w:right w:val="none" w:sz="0" w:space="0" w:color="auto"/>
                      </w:divBdr>
                    </w:div>
                    <w:div w:id="1384990002">
                      <w:marLeft w:val="0"/>
                      <w:marRight w:val="0"/>
                      <w:marTop w:val="0"/>
                      <w:marBottom w:val="0"/>
                      <w:divBdr>
                        <w:top w:val="none" w:sz="0" w:space="0" w:color="auto"/>
                        <w:left w:val="none" w:sz="0" w:space="0" w:color="auto"/>
                        <w:bottom w:val="none" w:sz="0" w:space="0" w:color="auto"/>
                        <w:right w:val="none" w:sz="0" w:space="0" w:color="auto"/>
                      </w:divBdr>
                    </w:div>
                    <w:div w:id="944114005">
                      <w:marLeft w:val="0"/>
                      <w:marRight w:val="0"/>
                      <w:marTop w:val="0"/>
                      <w:marBottom w:val="0"/>
                      <w:divBdr>
                        <w:top w:val="none" w:sz="0" w:space="0" w:color="auto"/>
                        <w:left w:val="none" w:sz="0" w:space="0" w:color="auto"/>
                        <w:bottom w:val="none" w:sz="0" w:space="0" w:color="auto"/>
                        <w:right w:val="none" w:sz="0" w:space="0" w:color="auto"/>
                      </w:divBdr>
                    </w:div>
                    <w:div w:id="10843576">
                      <w:marLeft w:val="0"/>
                      <w:marRight w:val="0"/>
                      <w:marTop w:val="0"/>
                      <w:marBottom w:val="0"/>
                      <w:divBdr>
                        <w:top w:val="none" w:sz="0" w:space="0" w:color="auto"/>
                        <w:left w:val="none" w:sz="0" w:space="0" w:color="auto"/>
                        <w:bottom w:val="none" w:sz="0" w:space="0" w:color="auto"/>
                        <w:right w:val="none" w:sz="0" w:space="0" w:color="auto"/>
                      </w:divBdr>
                    </w:div>
                    <w:div w:id="1074740995">
                      <w:marLeft w:val="0"/>
                      <w:marRight w:val="0"/>
                      <w:marTop w:val="0"/>
                      <w:marBottom w:val="0"/>
                      <w:divBdr>
                        <w:top w:val="none" w:sz="0" w:space="0" w:color="auto"/>
                        <w:left w:val="none" w:sz="0" w:space="0" w:color="auto"/>
                        <w:bottom w:val="none" w:sz="0" w:space="0" w:color="auto"/>
                        <w:right w:val="none" w:sz="0" w:space="0" w:color="auto"/>
                      </w:divBdr>
                    </w:div>
                    <w:div w:id="1973290051">
                      <w:marLeft w:val="0"/>
                      <w:marRight w:val="0"/>
                      <w:marTop w:val="0"/>
                      <w:marBottom w:val="0"/>
                      <w:divBdr>
                        <w:top w:val="none" w:sz="0" w:space="0" w:color="auto"/>
                        <w:left w:val="none" w:sz="0" w:space="0" w:color="auto"/>
                        <w:bottom w:val="none" w:sz="0" w:space="0" w:color="auto"/>
                        <w:right w:val="none" w:sz="0" w:space="0" w:color="auto"/>
                      </w:divBdr>
                    </w:div>
                    <w:div w:id="169371556">
                      <w:marLeft w:val="0"/>
                      <w:marRight w:val="0"/>
                      <w:marTop w:val="0"/>
                      <w:marBottom w:val="0"/>
                      <w:divBdr>
                        <w:top w:val="none" w:sz="0" w:space="0" w:color="auto"/>
                        <w:left w:val="none" w:sz="0" w:space="0" w:color="auto"/>
                        <w:bottom w:val="none" w:sz="0" w:space="0" w:color="auto"/>
                        <w:right w:val="none" w:sz="0" w:space="0" w:color="auto"/>
                      </w:divBdr>
                    </w:div>
                    <w:div w:id="466320049">
                      <w:marLeft w:val="0"/>
                      <w:marRight w:val="0"/>
                      <w:marTop w:val="0"/>
                      <w:marBottom w:val="0"/>
                      <w:divBdr>
                        <w:top w:val="none" w:sz="0" w:space="0" w:color="auto"/>
                        <w:left w:val="none" w:sz="0" w:space="0" w:color="auto"/>
                        <w:bottom w:val="none" w:sz="0" w:space="0" w:color="auto"/>
                        <w:right w:val="none" w:sz="0" w:space="0" w:color="auto"/>
                      </w:divBdr>
                    </w:div>
                    <w:div w:id="271404162">
                      <w:marLeft w:val="0"/>
                      <w:marRight w:val="0"/>
                      <w:marTop w:val="0"/>
                      <w:marBottom w:val="0"/>
                      <w:divBdr>
                        <w:top w:val="none" w:sz="0" w:space="0" w:color="auto"/>
                        <w:left w:val="none" w:sz="0" w:space="0" w:color="auto"/>
                        <w:bottom w:val="none" w:sz="0" w:space="0" w:color="auto"/>
                        <w:right w:val="none" w:sz="0" w:space="0" w:color="auto"/>
                      </w:divBdr>
                    </w:div>
                    <w:div w:id="627324489">
                      <w:marLeft w:val="0"/>
                      <w:marRight w:val="0"/>
                      <w:marTop w:val="0"/>
                      <w:marBottom w:val="0"/>
                      <w:divBdr>
                        <w:top w:val="none" w:sz="0" w:space="0" w:color="auto"/>
                        <w:left w:val="none" w:sz="0" w:space="0" w:color="auto"/>
                        <w:bottom w:val="none" w:sz="0" w:space="0" w:color="auto"/>
                        <w:right w:val="none" w:sz="0" w:space="0" w:color="auto"/>
                      </w:divBdr>
                    </w:div>
                    <w:div w:id="363482436">
                      <w:marLeft w:val="0"/>
                      <w:marRight w:val="0"/>
                      <w:marTop w:val="0"/>
                      <w:marBottom w:val="0"/>
                      <w:divBdr>
                        <w:top w:val="none" w:sz="0" w:space="0" w:color="auto"/>
                        <w:left w:val="none" w:sz="0" w:space="0" w:color="auto"/>
                        <w:bottom w:val="none" w:sz="0" w:space="0" w:color="auto"/>
                        <w:right w:val="none" w:sz="0" w:space="0" w:color="auto"/>
                      </w:divBdr>
                    </w:div>
                    <w:div w:id="1059939127">
                      <w:marLeft w:val="0"/>
                      <w:marRight w:val="0"/>
                      <w:marTop w:val="0"/>
                      <w:marBottom w:val="0"/>
                      <w:divBdr>
                        <w:top w:val="none" w:sz="0" w:space="0" w:color="auto"/>
                        <w:left w:val="none" w:sz="0" w:space="0" w:color="auto"/>
                        <w:bottom w:val="none" w:sz="0" w:space="0" w:color="auto"/>
                        <w:right w:val="none" w:sz="0" w:space="0" w:color="auto"/>
                      </w:divBdr>
                    </w:div>
                    <w:div w:id="1318726115">
                      <w:marLeft w:val="0"/>
                      <w:marRight w:val="0"/>
                      <w:marTop w:val="0"/>
                      <w:marBottom w:val="0"/>
                      <w:divBdr>
                        <w:top w:val="none" w:sz="0" w:space="0" w:color="auto"/>
                        <w:left w:val="none" w:sz="0" w:space="0" w:color="auto"/>
                        <w:bottom w:val="none" w:sz="0" w:space="0" w:color="auto"/>
                        <w:right w:val="none" w:sz="0" w:space="0" w:color="auto"/>
                      </w:divBdr>
                    </w:div>
                    <w:div w:id="2089577374">
                      <w:marLeft w:val="0"/>
                      <w:marRight w:val="0"/>
                      <w:marTop w:val="0"/>
                      <w:marBottom w:val="0"/>
                      <w:divBdr>
                        <w:top w:val="none" w:sz="0" w:space="0" w:color="auto"/>
                        <w:left w:val="none" w:sz="0" w:space="0" w:color="auto"/>
                        <w:bottom w:val="none" w:sz="0" w:space="0" w:color="auto"/>
                        <w:right w:val="none" w:sz="0" w:space="0" w:color="auto"/>
                      </w:divBdr>
                    </w:div>
                    <w:div w:id="791939722">
                      <w:marLeft w:val="0"/>
                      <w:marRight w:val="0"/>
                      <w:marTop w:val="0"/>
                      <w:marBottom w:val="0"/>
                      <w:divBdr>
                        <w:top w:val="none" w:sz="0" w:space="0" w:color="auto"/>
                        <w:left w:val="none" w:sz="0" w:space="0" w:color="auto"/>
                        <w:bottom w:val="none" w:sz="0" w:space="0" w:color="auto"/>
                        <w:right w:val="none" w:sz="0" w:space="0" w:color="auto"/>
                      </w:divBdr>
                    </w:div>
                    <w:div w:id="1296719533">
                      <w:marLeft w:val="0"/>
                      <w:marRight w:val="0"/>
                      <w:marTop w:val="0"/>
                      <w:marBottom w:val="0"/>
                      <w:divBdr>
                        <w:top w:val="none" w:sz="0" w:space="0" w:color="auto"/>
                        <w:left w:val="none" w:sz="0" w:space="0" w:color="auto"/>
                        <w:bottom w:val="none" w:sz="0" w:space="0" w:color="auto"/>
                        <w:right w:val="none" w:sz="0" w:space="0" w:color="auto"/>
                      </w:divBdr>
                    </w:div>
                    <w:div w:id="739211640">
                      <w:marLeft w:val="0"/>
                      <w:marRight w:val="0"/>
                      <w:marTop w:val="0"/>
                      <w:marBottom w:val="0"/>
                      <w:divBdr>
                        <w:top w:val="none" w:sz="0" w:space="0" w:color="auto"/>
                        <w:left w:val="none" w:sz="0" w:space="0" w:color="auto"/>
                        <w:bottom w:val="none" w:sz="0" w:space="0" w:color="auto"/>
                        <w:right w:val="none" w:sz="0" w:space="0" w:color="auto"/>
                      </w:divBdr>
                    </w:div>
                    <w:div w:id="425999135">
                      <w:marLeft w:val="0"/>
                      <w:marRight w:val="0"/>
                      <w:marTop w:val="0"/>
                      <w:marBottom w:val="0"/>
                      <w:divBdr>
                        <w:top w:val="none" w:sz="0" w:space="0" w:color="auto"/>
                        <w:left w:val="none" w:sz="0" w:space="0" w:color="auto"/>
                        <w:bottom w:val="none" w:sz="0" w:space="0" w:color="auto"/>
                        <w:right w:val="none" w:sz="0" w:space="0" w:color="auto"/>
                      </w:divBdr>
                    </w:div>
                    <w:div w:id="985283170">
                      <w:marLeft w:val="0"/>
                      <w:marRight w:val="0"/>
                      <w:marTop w:val="0"/>
                      <w:marBottom w:val="0"/>
                      <w:divBdr>
                        <w:top w:val="none" w:sz="0" w:space="0" w:color="auto"/>
                        <w:left w:val="none" w:sz="0" w:space="0" w:color="auto"/>
                        <w:bottom w:val="none" w:sz="0" w:space="0" w:color="auto"/>
                        <w:right w:val="none" w:sz="0" w:space="0" w:color="auto"/>
                      </w:divBdr>
                    </w:div>
                    <w:div w:id="1438990444">
                      <w:marLeft w:val="0"/>
                      <w:marRight w:val="0"/>
                      <w:marTop w:val="0"/>
                      <w:marBottom w:val="0"/>
                      <w:divBdr>
                        <w:top w:val="none" w:sz="0" w:space="0" w:color="auto"/>
                        <w:left w:val="none" w:sz="0" w:space="0" w:color="auto"/>
                        <w:bottom w:val="none" w:sz="0" w:space="0" w:color="auto"/>
                        <w:right w:val="none" w:sz="0" w:space="0" w:color="auto"/>
                      </w:divBdr>
                    </w:div>
                  </w:divsChild>
                </w:div>
                <w:div w:id="574433593">
                  <w:marLeft w:val="0"/>
                  <w:marRight w:val="0"/>
                  <w:marTop w:val="0"/>
                  <w:marBottom w:val="0"/>
                  <w:divBdr>
                    <w:top w:val="none" w:sz="0" w:space="0" w:color="auto"/>
                    <w:left w:val="none" w:sz="0" w:space="0" w:color="auto"/>
                    <w:bottom w:val="none" w:sz="0" w:space="0" w:color="auto"/>
                    <w:right w:val="none" w:sz="0" w:space="0" w:color="auto"/>
                  </w:divBdr>
                </w:div>
                <w:div w:id="173885404">
                  <w:marLeft w:val="0"/>
                  <w:marRight w:val="0"/>
                  <w:marTop w:val="0"/>
                  <w:marBottom w:val="0"/>
                  <w:divBdr>
                    <w:top w:val="none" w:sz="0" w:space="0" w:color="auto"/>
                    <w:left w:val="none" w:sz="0" w:space="0" w:color="auto"/>
                    <w:bottom w:val="none" w:sz="0" w:space="0" w:color="auto"/>
                    <w:right w:val="none" w:sz="0" w:space="0" w:color="auto"/>
                  </w:divBdr>
                  <w:divsChild>
                    <w:div w:id="2128044895">
                      <w:marLeft w:val="0"/>
                      <w:marRight w:val="0"/>
                      <w:marTop w:val="0"/>
                      <w:marBottom w:val="0"/>
                      <w:divBdr>
                        <w:top w:val="none" w:sz="0" w:space="0" w:color="auto"/>
                        <w:left w:val="none" w:sz="0" w:space="0" w:color="auto"/>
                        <w:bottom w:val="none" w:sz="0" w:space="0" w:color="auto"/>
                        <w:right w:val="none" w:sz="0" w:space="0" w:color="auto"/>
                      </w:divBdr>
                      <w:divsChild>
                        <w:div w:id="739906">
                          <w:marLeft w:val="0"/>
                          <w:marRight w:val="0"/>
                          <w:marTop w:val="0"/>
                          <w:marBottom w:val="0"/>
                          <w:divBdr>
                            <w:top w:val="none" w:sz="0" w:space="0" w:color="auto"/>
                            <w:left w:val="none" w:sz="0" w:space="0" w:color="auto"/>
                            <w:bottom w:val="none" w:sz="0" w:space="0" w:color="auto"/>
                            <w:right w:val="none" w:sz="0" w:space="0" w:color="auto"/>
                          </w:divBdr>
                        </w:div>
                        <w:div w:id="1774933222">
                          <w:marLeft w:val="0"/>
                          <w:marRight w:val="0"/>
                          <w:marTop w:val="0"/>
                          <w:marBottom w:val="0"/>
                          <w:divBdr>
                            <w:top w:val="none" w:sz="0" w:space="0" w:color="auto"/>
                            <w:left w:val="none" w:sz="0" w:space="0" w:color="auto"/>
                            <w:bottom w:val="none" w:sz="0" w:space="0" w:color="auto"/>
                            <w:right w:val="none" w:sz="0" w:space="0" w:color="auto"/>
                          </w:divBdr>
                        </w:div>
                        <w:div w:id="416900325">
                          <w:marLeft w:val="0"/>
                          <w:marRight w:val="0"/>
                          <w:marTop w:val="0"/>
                          <w:marBottom w:val="0"/>
                          <w:divBdr>
                            <w:top w:val="none" w:sz="0" w:space="0" w:color="auto"/>
                            <w:left w:val="none" w:sz="0" w:space="0" w:color="auto"/>
                            <w:bottom w:val="none" w:sz="0" w:space="0" w:color="auto"/>
                            <w:right w:val="none" w:sz="0" w:space="0" w:color="auto"/>
                          </w:divBdr>
                        </w:div>
                        <w:div w:id="1516076037">
                          <w:marLeft w:val="0"/>
                          <w:marRight w:val="0"/>
                          <w:marTop w:val="0"/>
                          <w:marBottom w:val="0"/>
                          <w:divBdr>
                            <w:top w:val="none" w:sz="0" w:space="0" w:color="auto"/>
                            <w:left w:val="none" w:sz="0" w:space="0" w:color="auto"/>
                            <w:bottom w:val="none" w:sz="0" w:space="0" w:color="auto"/>
                            <w:right w:val="none" w:sz="0" w:space="0" w:color="auto"/>
                          </w:divBdr>
                        </w:div>
                        <w:div w:id="1831602585">
                          <w:marLeft w:val="0"/>
                          <w:marRight w:val="0"/>
                          <w:marTop w:val="0"/>
                          <w:marBottom w:val="0"/>
                          <w:divBdr>
                            <w:top w:val="none" w:sz="0" w:space="0" w:color="auto"/>
                            <w:left w:val="none" w:sz="0" w:space="0" w:color="auto"/>
                            <w:bottom w:val="none" w:sz="0" w:space="0" w:color="auto"/>
                            <w:right w:val="none" w:sz="0" w:space="0" w:color="auto"/>
                          </w:divBdr>
                        </w:div>
                        <w:div w:id="1277755916">
                          <w:marLeft w:val="0"/>
                          <w:marRight w:val="0"/>
                          <w:marTop w:val="0"/>
                          <w:marBottom w:val="0"/>
                          <w:divBdr>
                            <w:top w:val="none" w:sz="0" w:space="0" w:color="auto"/>
                            <w:left w:val="none" w:sz="0" w:space="0" w:color="auto"/>
                            <w:bottom w:val="none" w:sz="0" w:space="0" w:color="auto"/>
                            <w:right w:val="none" w:sz="0" w:space="0" w:color="auto"/>
                          </w:divBdr>
                        </w:div>
                      </w:divsChild>
                    </w:div>
                    <w:div w:id="1945651418">
                      <w:marLeft w:val="0"/>
                      <w:marRight w:val="0"/>
                      <w:marTop w:val="0"/>
                      <w:marBottom w:val="0"/>
                      <w:divBdr>
                        <w:top w:val="none" w:sz="0" w:space="0" w:color="auto"/>
                        <w:left w:val="none" w:sz="0" w:space="0" w:color="auto"/>
                        <w:bottom w:val="none" w:sz="0" w:space="0" w:color="auto"/>
                        <w:right w:val="none" w:sz="0" w:space="0" w:color="auto"/>
                      </w:divBdr>
                      <w:divsChild>
                        <w:div w:id="1692802010">
                          <w:marLeft w:val="0"/>
                          <w:marRight w:val="0"/>
                          <w:marTop w:val="0"/>
                          <w:marBottom w:val="0"/>
                          <w:divBdr>
                            <w:top w:val="none" w:sz="0" w:space="0" w:color="auto"/>
                            <w:left w:val="none" w:sz="0" w:space="0" w:color="auto"/>
                            <w:bottom w:val="none" w:sz="0" w:space="0" w:color="auto"/>
                            <w:right w:val="none" w:sz="0" w:space="0" w:color="auto"/>
                          </w:divBdr>
                        </w:div>
                        <w:div w:id="19284190">
                          <w:marLeft w:val="0"/>
                          <w:marRight w:val="0"/>
                          <w:marTop w:val="0"/>
                          <w:marBottom w:val="0"/>
                          <w:divBdr>
                            <w:top w:val="none" w:sz="0" w:space="0" w:color="auto"/>
                            <w:left w:val="none" w:sz="0" w:space="0" w:color="auto"/>
                            <w:bottom w:val="none" w:sz="0" w:space="0" w:color="auto"/>
                            <w:right w:val="none" w:sz="0" w:space="0" w:color="auto"/>
                          </w:divBdr>
                        </w:div>
                        <w:div w:id="579096846">
                          <w:marLeft w:val="0"/>
                          <w:marRight w:val="0"/>
                          <w:marTop w:val="0"/>
                          <w:marBottom w:val="0"/>
                          <w:divBdr>
                            <w:top w:val="none" w:sz="0" w:space="0" w:color="auto"/>
                            <w:left w:val="none" w:sz="0" w:space="0" w:color="auto"/>
                            <w:bottom w:val="none" w:sz="0" w:space="0" w:color="auto"/>
                            <w:right w:val="none" w:sz="0" w:space="0" w:color="auto"/>
                          </w:divBdr>
                        </w:div>
                        <w:div w:id="757291678">
                          <w:marLeft w:val="0"/>
                          <w:marRight w:val="0"/>
                          <w:marTop w:val="0"/>
                          <w:marBottom w:val="0"/>
                          <w:divBdr>
                            <w:top w:val="none" w:sz="0" w:space="0" w:color="auto"/>
                            <w:left w:val="none" w:sz="0" w:space="0" w:color="auto"/>
                            <w:bottom w:val="none" w:sz="0" w:space="0" w:color="auto"/>
                            <w:right w:val="none" w:sz="0" w:space="0" w:color="auto"/>
                          </w:divBdr>
                        </w:div>
                        <w:div w:id="349113702">
                          <w:marLeft w:val="0"/>
                          <w:marRight w:val="0"/>
                          <w:marTop w:val="0"/>
                          <w:marBottom w:val="0"/>
                          <w:divBdr>
                            <w:top w:val="none" w:sz="0" w:space="0" w:color="auto"/>
                            <w:left w:val="none" w:sz="0" w:space="0" w:color="auto"/>
                            <w:bottom w:val="none" w:sz="0" w:space="0" w:color="auto"/>
                            <w:right w:val="none" w:sz="0" w:space="0" w:color="auto"/>
                          </w:divBdr>
                        </w:div>
                        <w:div w:id="243880225">
                          <w:marLeft w:val="0"/>
                          <w:marRight w:val="0"/>
                          <w:marTop w:val="0"/>
                          <w:marBottom w:val="0"/>
                          <w:divBdr>
                            <w:top w:val="none" w:sz="0" w:space="0" w:color="auto"/>
                            <w:left w:val="none" w:sz="0" w:space="0" w:color="auto"/>
                            <w:bottom w:val="none" w:sz="0" w:space="0" w:color="auto"/>
                            <w:right w:val="none" w:sz="0" w:space="0" w:color="auto"/>
                          </w:divBdr>
                        </w:div>
                        <w:div w:id="2116093258">
                          <w:marLeft w:val="0"/>
                          <w:marRight w:val="0"/>
                          <w:marTop w:val="0"/>
                          <w:marBottom w:val="0"/>
                          <w:divBdr>
                            <w:top w:val="none" w:sz="0" w:space="0" w:color="auto"/>
                            <w:left w:val="none" w:sz="0" w:space="0" w:color="auto"/>
                            <w:bottom w:val="none" w:sz="0" w:space="0" w:color="auto"/>
                            <w:right w:val="none" w:sz="0" w:space="0" w:color="auto"/>
                          </w:divBdr>
                        </w:div>
                      </w:divsChild>
                    </w:div>
                    <w:div w:id="1958753497">
                      <w:marLeft w:val="0"/>
                      <w:marRight w:val="0"/>
                      <w:marTop w:val="0"/>
                      <w:marBottom w:val="0"/>
                      <w:divBdr>
                        <w:top w:val="none" w:sz="0" w:space="0" w:color="auto"/>
                        <w:left w:val="none" w:sz="0" w:space="0" w:color="auto"/>
                        <w:bottom w:val="none" w:sz="0" w:space="0" w:color="auto"/>
                        <w:right w:val="none" w:sz="0" w:space="0" w:color="auto"/>
                      </w:divBdr>
                    </w:div>
                  </w:divsChild>
                </w:div>
                <w:div w:id="15578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Escambia County School District</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Simpson</dc:creator>
  <cp:keywords/>
  <dc:description/>
  <cp:lastModifiedBy>Brandy Simpson</cp:lastModifiedBy>
  <cp:revision>2</cp:revision>
  <dcterms:created xsi:type="dcterms:W3CDTF">2024-10-22T14:12:00Z</dcterms:created>
  <dcterms:modified xsi:type="dcterms:W3CDTF">2024-10-22T15:41:00Z</dcterms:modified>
</cp:coreProperties>
</file>